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D9" w:rsidRPr="00732CD9" w:rsidRDefault="00732CD9" w:rsidP="00732CD9">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500" cy="762000"/>
            <wp:effectExtent l="1905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color w:val="000000"/>
          <w:sz w:val="27"/>
          <w:szCs w:val="27"/>
          <w:lang w:eastAsia="ru-RU"/>
        </w:rPr>
        <w:t>АПЕЛЯЦІЙНИЙ СУД МІСТА КИЄВА</w:t>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color w:val="000000"/>
          <w:sz w:val="27"/>
          <w:szCs w:val="27"/>
          <w:lang w:eastAsia="ru-RU"/>
        </w:rPr>
        <w:t>                                  </w:t>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color w:val="000000"/>
          <w:sz w:val="27"/>
          <w:szCs w:val="27"/>
          <w:lang w:eastAsia="ru-RU"/>
        </w:rPr>
        <w:t>Р І Ш Е Н Н Я</w:t>
      </w:r>
      <w:r w:rsidR="00B9029D">
        <w:rPr>
          <w:rFonts w:ascii="Times New Roman" w:eastAsia="Times New Roman" w:hAnsi="Times New Roman" w:cs="Times New Roman"/>
          <w:b/>
          <w:bCs/>
          <w:color w:val="000000"/>
          <w:sz w:val="27"/>
          <w:szCs w:val="27"/>
          <w:lang w:eastAsia="ru-RU"/>
        </w:rPr>
        <w:t>_</w:t>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color w:val="000000"/>
          <w:sz w:val="27"/>
          <w:szCs w:val="27"/>
          <w:lang w:eastAsia="ru-RU"/>
        </w:rPr>
        <w:t xml:space="preserve">І  М Е Н Е М        У К </w:t>
      </w:r>
      <w:proofErr w:type="gramStart"/>
      <w:r w:rsidRPr="00732CD9">
        <w:rPr>
          <w:rFonts w:ascii="Times New Roman" w:eastAsia="Times New Roman" w:hAnsi="Times New Roman" w:cs="Times New Roman"/>
          <w:b/>
          <w:bCs/>
          <w:color w:val="000000"/>
          <w:sz w:val="27"/>
          <w:szCs w:val="27"/>
          <w:lang w:eastAsia="ru-RU"/>
        </w:rPr>
        <w:t>Р</w:t>
      </w:r>
      <w:proofErr w:type="gramEnd"/>
      <w:r w:rsidRPr="00732CD9">
        <w:rPr>
          <w:rFonts w:ascii="Times New Roman" w:eastAsia="Times New Roman" w:hAnsi="Times New Roman" w:cs="Times New Roman"/>
          <w:b/>
          <w:bCs/>
          <w:color w:val="000000"/>
          <w:sz w:val="27"/>
          <w:szCs w:val="27"/>
          <w:lang w:eastAsia="ru-RU"/>
        </w:rPr>
        <w:t xml:space="preserve"> А Ї Н 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17 вересня 2013  року  колегія суддів судової палати з розгляду цивільних справ Апеляційного суду </w:t>
      </w:r>
      <w:proofErr w:type="gramStart"/>
      <w:r w:rsidRPr="00732CD9">
        <w:rPr>
          <w:rFonts w:ascii="Times New Roman" w:eastAsia="Times New Roman" w:hAnsi="Times New Roman" w:cs="Times New Roman"/>
          <w:color w:val="000000"/>
          <w:sz w:val="27"/>
          <w:szCs w:val="27"/>
          <w:lang w:eastAsia="ru-RU"/>
        </w:rPr>
        <w:t>м</w:t>
      </w:r>
      <w:proofErr w:type="gramEnd"/>
      <w:r w:rsidRPr="00732CD9">
        <w:rPr>
          <w:rFonts w:ascii="Times New Roman" w:eastAsia="Times New Roman" w:hAnsi="Times New Roman" w:cs="Times New Roman"/>
          <w:color w:val="000000"/>
          <w:sz w:val="27"/>
          <w:szCs w:val="27"/>
          <w:lang w:eastAsia="ru-RU"/>
        </w:rPr>
        <w:t>. Києва</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в складі:          головуючого судді:  Махлай Л.Д.,</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суддів: Семенюк Т.А., Шиманського В.Й.</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при секретарі: Іванову Ф.О.</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            розглянувши у відкритому судовому засіданні цивільну справу за апеляційною скаргою ОСОБА_1 на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 xml:space="preserve">ішення Солом`янського районного суду м. Києва від 22 травня 2013 року у справі за позовом ОСОБА_1 до Державного підприємства «Українська залізнична швидкісна компанія», Державної адміністрації залізничного транспорту України «Укрзалізниця» про захист прав споживачів, відшкодування </w:t>
      </w:r>
      <w:proofErr w:type="gramStart"/>
      <w:r w:rsidRPr="00732CD9">
        <w:rPr>
          <w:rFonts w:ascii="Times New Roman" w:eastAsia="Times New Roman" w:hAnsi="Times New Roman" w:cs="Times New Roman"/>
          <w:color w:val="000000"/>
          <w:sz w:val="27"/>
          <w:szCs w:val="27"/>
          <w:lang w:eastAsia="ru-RU"/>
        </w:rPr>
        <w:t>матер</w:t>
      </w:r>
      <w:proofErr w:type="gramEnd"/>
      <w:r w:rsidRPr="00732CD9">
        <w:rPr>
          <w:rFonts w:ascii="Times New Roman" w:eastAsia="Times New Roman" w:hAnsi="Times New Roman" w:cs="Times New Roman"/>
          <w:color w:val="000000"/>
          <w:sz w:val="27"/>
          <w:szCs w:val="27"/>
          <w:lang w:eastAsia="ru-RU"/>
        </w:rPr>
        <w:t>іальної та моральної шкоди, спростування недостовірної інформації,</w:t>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i/>
          <w:iCs/>
          <w:color w:val="000000"/>
          <w:sz w:val="27"/>
          <w:szCs w:val="27"/>
          <w:lang w:eastAsia="ru-RU"/>
        </w:rPr>
        <w:t>в с т а н о в и л а</w:t>
      </w:r>
      <w:proofErr w:type="gramStart"/>
      <w:r w:rsidRPr="00732CD9">
        <w:rPr>
          <w:rFonts w:ascii="Times New Roman" w:eastAsia="Times New Roman" w:hAnsi="Times New Roman" w:cs="Times New Roman"/>
          <w:b/>
          <w:bCs/>
          <w:i/>
          <w:iCs/>
          <w:color w:val="000000"/>
          <w:sz w:val="27"/>
          <w:szCs w:val="27"/>
          <w:lang w:eastAsia="ru-RU"/>
        </w:rPr>
        <w:t xml:space="preserve"> :</w:t>
      </w:r>
      <w:proofErr w:type="gramEnd"/>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у січні 2013 року ОСОБА_1 звернувся до суду з позовом до ДП  «Українська залізнична швидкісна компанія» та</w:t>
      </w:r>
      <w:proofErr w:type="gramStart"/>
      <w:r w:rsidRPr="00732CD9">
        <w:rPr>
          <w:rFonts w:ascii="Times New Roman" w:eastAsia="Times New Roman" w:hAnsi="Times New Roman" w:cs="Times New Roman"/>
          <w:color w:val="000000"/>
          <w:sz w:val="27"/>
          <w:szCs w:val="27"/>
          <w:lang w:eastAsia="ru-RU"/>
        </w:rPr>
        <w:t xml:space="preserve"> Д</w:t>
      </w:r>
      <w:proofErr w:type="gramEnd"/>
      <w:r w:rsidRPr="00732CD9">
        <w:rPr>
          <w:rFonts w:ascii="Times New Roman" w:eastAsia="Times New Roman" w:hAnsi="Times New Roman" w:cs="Times New Roman"/>
          <w:color w:val="000000"/>
          <w:sz w:val="27"/>
          <w:szCs w:val="27"/>
          <w:lang w:eastAsia="ru-RU"/>
        </w:rPr>
        <w:t xml:space="preserve">ержавної адміністрації залізничного транспорту України «Укрзалізниця», у якому, з урахуванням збільшених позовних вимог просив стягнути з ДП «Українська залізнична швидкісна компанія»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ізницю вартості квитків, пеню у розмірі 21,90 грн. та 1 000 грн. в рахунок відшкодування моральної шкоди, зобов`язати Державну адміністрацію залізничного транспорту України «Укрзалізниця»  забезпечити організацію злагодженої роботи «Українська залізнична швидкісна компанія» та забезпечити ефективну експлуатацію залізничного рухомого складу та приведення останнього у відповідність до вимог п. 9.1 Правил технічної експлуатації залізниць України, зобов</w:t>
      </w:r>
      <w:proofErr w:type="gramStart"/>
      <w:r w:rsidRPr="00732CD9">
        <w:rPr>
          <w:rFonts w:ascii="Times New Roman" w:eastAsia="Times New Roman" w:hAnsi="Times New Roman" w:cs="Times New Roman"/>
          <w:color w:val="000000"/>
          <w:sz w:val="27"/>
          <w:szCs w:val="27"/>
          <w:lang w:eastAsia="ru-RU"/>
        </w:rPr>
        <w:t>`я</w:t>
      </w:r>
      <w:proofErr w:type="gramEnd"/>
      <w:r w:rsidRPr="00732CD9">
        <w:rPr>
          <w:rFonts w:ascii="Times New Roman" w:eastAsia="Times New Roman" w:hAnsi="Times New Roman" w:cs="Times New Roman"/>
          <w:color w:val="000000"/>
          <w:sz w:val="27"/>
          <w:szCs w:val="27"/>
          <w:lang w:eastAsia="ru-RU"/>
        </w:rPr>
        <w:t xml:space="preserve">зати  обох відповідачів спростувати поширену інформацію шляхом розміщення на офіційному сайті таких відомостей: «Інформація про те, що рух швидкісних електропоїздів «Інтерсіті+» здійснюється за чітко розрахованим графіком, а погодні умови та інші фактори не мають такого значного впливу на дотримання графіку руху, як на інші види транспорту, що </w:t>
      </w:r>
      <w:proofErr w:type="gramStart"/>
      <w:r w:rsidRPr="00732CD9">
        <w:rPr>
          <w:rFonts w:ascii="Times New Roman" w:eastAsia="Times New Roman" w:hAnsi="Times New Roman" w:cs="Times New Roman"/>
          <w:color w:val="000000"/>
          <w:sz w:val="27"/>
          <w:szCs w:val="27"/>
          <w:lang w:eastAsia="ru-RU"/>
        </w:rPr>
        <w:t>св</w:t>
      </w:r>
      <w:proofErr w:type="gramEnd"/>
      <w:r w:rsidRPr="00732CD9">
        <w:rPr>
          <w:rFonts w:ascii="Times New Roman" w:eastAsia="Times New Roman" w:hAnsi="Times New Roman" w:cs="Times New Roman"/>
          <w:color w:val="000000"/>
          <w:sz w:val="27"/>
          <w:szCs w:val="27"/>
          <w:lang w:eastAsia="ru-RU"/>
        </w:rPr>
        <w:t>ідчить про точність та надійність».</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______________________________</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lastRenderedPageBreak/>
        <w:t>Справа № 22-ц/796/9576/2013</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Головуючий </w:t>
      </w:r>
      <w:proofErr w:type="gramStart"/>
      <w:r w:rsidRPr="00732CD9">
        <w:rPr>
          <w:rFonts w:ascii="Times New Roman" w:eastAsia="Times New Roman" w:hAnsi="Times New Roman" w:cs="Times New Roman"/>
          <w:color w:val="000000"/>
          <w:sz w:val="27"/>
          <w:szCs w:val="27"/>
          <w:lang w:eastAsia="ru-RU"/>
        </w:rPr>
        <w:t>у</w:t>
      </w:r>
      <w:proofErr w:type="gramEnd"/>
      <w:r w:rsidRPr="00732CD9">
        <w:rPr>
          <w:rFonts w:ascii="Times New Roman" w:eastAsia="Times New Roman" w:hAnsi="Times New Roman" w:cs="Times New Roman"/>
          <w:color w:val="000000"/>
          <w:sz w:val="27"/>
          <w:szCs w:val="27"/>
          <w:lang w:eastAsia="ru-RU"/>
        </w:rPr>
        <w:t xml:space="preserve"> суді першої інстанції: Кушні</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 xml:space="preserve"> С.І.</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Доповідач </w:t>
      </w:r>
      <w:proofErr w:type="gramStart"/>
      <w:r w:rsidRPr="00732CD9">
        <w:rPr>
          <w:rFonts w:ascii="Times New Roman" w:eastAsia="Times New Roman" w:hAnsi="Times New Roman" w:cs="Times New Roman"/>
          <w:color w:val="000000"/>
          <w:sz w:val="27"/>
          <w:szCs w:val="27"/>
          <w:lang w:eastAsia="ru-RU"/>
        </w:rPr>
        <w:t>у</w:t>
      </w:r>
      <w:proofErr w:type="gramEnd"/>
      <w:r w:rsidRPr="00732CD9">
        <w:rPr>
          <w:rFonts w:ascii="Times New Roman" w:eastAsia="Times New Roman" w:hAnsi="Times New Roman" w:cs="Times New Roman"/>
          <w:color w:val="000000"/>
          <w:sz w:val="27"/>
          <w:szCs w:val="27"/>
          <w:lang w:eastAsia="ru-RU"/>
        </w:rPr>
        <w:t xml:space="preserve"> суді апеляційної інстанції: Махлай Л.Д.</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В обгрунтування позову зазначав, що він був пасажиром потягу Харків - Київ, який 13.10.2012 року виїхав з Харкова о 6 год. 50 хв. та за розкладом мав прибути до Києва об 11 год. 30 хв. Натомість  через 30 хв.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 xml:space="preserve">ісля відправлення потяг зупинився та надалі не зміг рухатися. Пасажирам було запропоновано пересісти до іншого потягу, внаслідок чого він прибув до Києва о 15 год. 10 хв., тобто із запізненням на 4 години. За квиток ним було сплачено 194,51 грн. та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ізницю у вартості квитків йому не повернули.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ішенням Солом`янського суду м. Києва  від 22 травня 2013 року у задоволенні позову відмовлено.</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Не погоджуючись з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 xml:space="preserve">ішенням суду, ОСОБА_1 подав апеляційну скаргу, у якій просить скасувати рішення суду та ухвалити нове рішення, яким позовні вимоги задовольнити у повному обсязі. Посилається на порушення судом норм матеріального та процесуального права, неповне з`ясування обставин справи. А саме, суд не врахував, що наявність у нього квитка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 xml:space="preserve">ідтверджує укладення договору на перевезення. На час виникнення спірних правовідносин законодавством не було передбачено запису у квитку </w:t>
      </w:r>
      <w:proofErr w:type="gramStart"/>
      <w:r w:rsidRPr="00732CD9">
        <w:rPr>
          <w:rFonts w:ascii="Times New Roman" w:eastAsia="Times New Roman" w:hAnsi="Times New Roman" w:cs="Times New Roman"/>
          <w:color w:val="000000"/>
          <w:sz w:val="27"/>
          <w:szCs w:val="27"/>
          <w:lang w:eastAsia="ru-RU"/>
        </w:rPr>
        <w:t>пр</w:t>
      </w:r>
      <w:proofErr w:type="gramEnd"/>
      <w:r w:rsidRPr="00732CD9">
        <w:rPr>
          <w:rFonts w:ascii="Times New Roman" w:eastAsia="Times New Roman" w:hAnsi="Times New Roman" w:cs="Times New Roman"/>
          <w:color w:val="000000"/>
          <w:sz w:val="27"/>
          <w:szCs w:val="27"/>
          <w:lang w:eastAsia="ru-RU"/>
        </w:rPr>
        <w:t>ізвища пасажира. Суд проігнорував надані ним докази перебування у м. Харкові у спірний період, а також не взяв до уваги, що стягнення пені передбачено ст.ст.</w:t>
      </w:r>
      <w:r w:rsidRPr="00732CD9">
        <w:rPr>
          <w:rFonts w:ascii="Times New Roman" w:eastAsia="Times New Roman" w:hAnsi="Times New Roman" w:cs="Times New Roman"/>
          <w:color w:val="000000"/>
          <w:sz w:val="27"/>
          <w:lang w:eastAsia="ru-RU"/>
        </w:rPr>
        <w:t> </w:t>
      </w:r>
      <w:hyperlink r:id="rId5" w:anchor="843683" w:tgtFrame="_blank" w:tooltip="Цивільний кодекс України; нормативно-правовий акт № 435-IV від 16.01.2003" w:history="1">
        <w:r w:rsidRPr="00732CD9">
          <w:rPr>
            <w:rFonts w:ascii="Times New Roman" w:eastAsia="Times New Roman" w:hAnsi="Times New Roman" w:cs="Times New Roman"/>
            <w:color w:val="0000FF"/>
            <w:sz w:val="27"/>
            <w:u w:val="single"/>
            <w:lang w:eastAsia="ru-RU"/>
          </w:rPr>
          <w:t>611</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6" w:anchor="844007" w:tgtFrame="_blank" w:tooltip="Цивільний кодекс України; нормативно-правовий акт № 435-IV від 16.01.2003" w:history="1">
        <w:r w:rsidRPr="00732CD9">
          <w:rPr>
            <w:rFonts w:ascii="Times New Roman" w:eastAsia="Times New Roman" w:hAnsi="Times New Roman" w:cs="Times New Roman"/>
            <w:color w:val="0000FF"/>
            <w:sz w:val="27"/>
            <w:u w:val="single"/>
            <w:lang w:eastAsia="ru-RU"/>
          </w:rPr>
          <w:t>922 ЦК України</w:t>
        </w:r>
      </w:hyperlink>
      <w:r w:rsidRPr="00732CD9">
        <w:rPr>
          <w:rFonts w:ascii="Times New Roman" w:eastAsia="Times New Roman" w:hAnsi="Times New Roman" w:cs="Times New Roman"/>
          <w:color w:val="000000"/>
          <w:sz w:val="27"/>
          <w:lang w:eastAsia="ru-RU"/>
        </w:rPr>
        <w:t> </w:t>
      </w:r>
      <w:r w:rsidRPr="00732CD9">
        <w:rPr>
          <w:rFonts w:ascii="Times New Roman" w:eastAsia="Times New Roman" w:hAnsi="Times New Roman" w:cs="Times New Roman"/>
          <w:color w:val="000000"/>
          <w:sz w:val="27"/>
          <w:szCs w:val="27"/>
          <w:lang w:eastAsia="ru-RU"/>
        </w:rPr>
        <w:t>та</w:t>
      </w:r>
      <w:r w:rsidRPr="00732CD9">
        <w:rPr>
          <w:rFonts w:ascii="Times New Roman" w:eastAsia="Times New Roman" w:hAnsi="Times New Roman" w:cs="Times New Roman"/>
          <w:color w:val="000000"/>
          <w:sz w:val="27"/>
          <w:lang w:eastAsia="ru-RU"/>
        </w:rPr>
        <w:t> </w:t>
      </w:r>
      <w:hyperlink r:id="rId7" w:tgtFrame="_blank" w:tooltip="Про захист прав споживачів; нормативно-правовий акт № 1023-XII від 12.05.1991" w:history="1">
        <w:r w:rsidRPr="00732CD9">
          <w:rPr>
            <w:rFonts w:ascii="Times New Roman" w:eastAsia="Times New Roman" w:hAnsi="Times New Roman" w:cs="Times New Roman"/>
            <w:color w:val="0000FF"/>
            <w:sz w:val="27"/>
            <w:u w:val="single"/>
            <w:lang w:eastAsia="ru-RU"/>
          </w:rPr>
          <w:t>Законом України «Про захист прав споживачів»</w:t>
        </w:r>
      </w:hyperlink>
      <w:r w:rsidRPr="00732CD9">
        <w:rPr>
          <w:rFonts w:ascii="Times New Roman" w:eastAsia="Times New Roman" w:hAnsi="Times New Roman" w:cs="Times New Roman"/>
          <w:color w:val="000000"/>
          <w:sz w:val="27"/>
          <w:szCs w:val="27"/>
          <w:lang w:eastAsia="ru-RU"/>
        </w:rPr>
        <w:t>. Крім того, суд не звернув уваги на те, що обов</w:t>
      </w:r>
      <w:proofErr w:type="gramStart"/>
      <w:r w:rsidRPr="00732CD9">
        <w:rPr>
          <w:rFonts w:ascii="Times New Roman" w:eastAsia="Times New Roman" w:hAnsi="Times New Roman" w:cs="Times New Roman"/>
          <w:color w:val="000000"/>
          <w:sz w:val="27"/>
          <w:szCs w:val="27"/>
          <w:lang w:eastAsia="ru-RU"/>
        </w:rPr>
        <w:t>`я</w:t>
      </w:r>
      <w:proofErr w:type="gramEnd"/>
      <w:r w:rsidRPr="00732CD9">
        <w:rPr>
          <w:rFonts w:ascii="Times New Roman" w:eastAsia="Times New Roman" w:hAnsi="Times New Roman" w:cs="Times New Roman"/>
          <w:color w:val="000000"/>
          <w:sz w:val="27"/>
          <w:szCs w:val="27"/>
          <w:lang w:eastAsia="ru-RU"/>
        </w:rPr>
        <w:t>зковим наявність акту є лише при вирішенні питання у претензійному порядку.</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У </w:t>
      </w:r>
      <w:proofErr w:type="gramStart"/>
      <w:r w:rsidRPr="00732CD9">
        <w:rPr>
          <w:rFonts w:ascii="Times New Roman" w:eastAsia="Times New Roman" w:hAnsi="Times New Roman" w:cs="Times New Roman"/>
          <w:color w:val="000000"/>
          <w:sz w:val="27"/>
          <w:szCs w:val="27"/>
          <w:lang w:eastAsia="ru-RU"/>
        </w:rPr>
        <w:t>судовому</w:t>
      </w:r>
      <w:proofErr w:type="gramEnd"/>
      <w:r w:rsidRPr="00732CD9">
        <w:rPr>
          <w:rFonts w:ascii="Times New Roman" w:eastAsia="Times New Roman" w:hAnsi="Times New Roman" w:cs="Times New Roman"/>
          <w:color w:val="000000"/>
          <w:sz w:val="27"/>
          <w:szCs w:val="27"/>
          <w:lang w:eastAsia="ru-RU"/>
        </w:rPr>
        <w:t xml:space="preserve"> засіданні апелянт та його представники ОСОБА_4 та ОСОБА_5 просили апеляційну скаргу задовольнити.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Представники відповідачів Наумець Р.С. та Савка В.В. просили апеляційну скаргу відхилити, а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 суду першої інстанції залишити без змін посилаючись на його законність та обґрунтованість.</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Вислухавши доповідь судді, пояснення осіб, які з</w:t>
      </w:r>
      <w:proofErr w:type="gramStart"/>
      <w:r w:rsidRPr="00732CD9">
        <w:rPr>
          <w:rFonts w:ascii="Times New Roman" w:eastAsia="Times New Roman" w:hAnsi="Times New Roman" w:cs="Times New Roman"/>
          <w:color w:val="000000"/>
          <w:sz w:val="27"/>
          <w:szCs w:val="27"/>
          <w:lang w:eastAsia="ru-RU"/>
        </w:rPr>
        <w:t>`я</w:t>
      </w:r>
      <w:proofErr w:type="gramEnd"/>
      <w:r w:rsidRPr="00732CD9">
        <w:rPr>
          <w:rFonts w:ascii="Times New Roman" w:eastAsia="Times New Roman" w:hAnsi="Times New Roman" w:cs="Times New Roman"/>
          <w:color w:val="000000"/>
          <w:sz w:val="27"/>
          <w:szCs w:val="27"/>
          <w:lang w:eastAsia="ru-RU"/>
        </w:rPr>
        <w:t>вилися в судове засідання, дослідивши матеріали справи, перевіривши законність і обґрунтованість  рішення суду першої інстанції в межах доводів апеляційної скарги, колегія суддів дійшла висновку, що апеляційна скарга  підлягає</w:t>
      </w:r>
      <w:r w:rsidRPr="00732CD9">
        <w:rPr>
          <w:rFonts w:ascii="Times New Roman" w:eastAsia="Times New Roman" w:hAnsi="Times New Roman" w:cs="Times New Roman"/>
          <w:b/>
          <w:bCs/>
          <w:color w:val="000000"/>
          <w:sz w:val="27"/>
          <w:szCs w:val="27"/>
          <w:lang w:eastAsia="ru-RU"/>
        </w:rPr>
        <w:t>  </w:t>
      </w:r>
      <w:r w:rsidRPr="00732CD9">
        <w:rPr>
          <w:rFonts w:ascii="Times New Roman" w:eastAsia="Times New Roman" w:hAnsi="Times New Roman" w:cs="Times New Roman"/>
          <w:color w:val="000000"/>
          <w:sz w:val="27"/>
          <w:szCs w:val="27"/>
          <w:lang w:eastAsia="ru-RU"/>
        </w:rPr>
        <w:t>частковому задоволенню з наступних підстав.</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У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 xml:space="preserve">ідтвердження обставин про те, що позивач скористався послугами по перевезенню та оплатив їх останнім було надано квиток  на швидкісний фірмовий потяг № 161 у вагон 2 класу на 13.10.2012 року, сполученням Харків - Київ, у якому зазначено час відправлення 6 год. 50 хв., час прибуття 11 год. 30 хв. (а.с.88); квитанцію про сплату витрат на таксі на 11.10.2012 року маршрутом АДРЕСА_1  (адреса місця проживання позивача) - центральний вокзал; квиток на </w:t>
      </w:r>
      <w:r w:rsidRPr="00732CD9">
        <w:rPr>
          <w:rFonts w:ascii="Times New Roman" w:eastAsia="Times New Roman" w:hAnsi="Times New Roman" w:cs="Times New Roman"/>
          <w:color w:val="000000"/>
          <w:sz w:val="27"/>
          <w:szCs w:val="27"/>
          <w:lang w:eastAsia="ru-RU"/>
        </w:rPr>
        <w:lastRenderedPageBreak/>
        <w:t>потяг № 156 сполученням Київ - Харкі</w:t>
      </w:r>
      <w:proofErr w:type="gramStart"/>
      <w:r w:rsidRPr="00732CD9">
        <w:rPr>
          <w:rFonts w:ascii="Times New Roman" w:eastAsia="Times New Roman" w:hAnsi="Times New Roman" w:cs="Times New Roman"/>
          <w:color w:val="000000"/>
          <w:sz w:val="27"/>
          <w:szCs w:val="27"/>
          <w:lang w:eastAsia="ru-RU"/>
        </w:rPr>
        <w:t>в</w:t>
      </w:r>
      <w:proofErr w:type="gramEnd"/>
      <w:r w:rsidRPr="00732CD9">
        <w:rPr>
          <w:rFonts w:ascii="Times New Roman" w:eastAsia="Times New Roman" w:hAnsi="Times New Roman" w:cs="Times New Roman"/>
          <w:color w:val="000000"/>
          <w:sz w:val="27"/>
          <w:szCs w:val="27"/>
          <w:lang w:eastAsia="ru-RU"/>
        </w:rPr>
        <w:t xml:space="preserve"> на 11.10.2012 року (а.с. 78); список реєстрації учасникі</w:t>
      </w:r>
      <w:proofErr w:type="gramStart"/>
      <w:r w:rsidRPr="00732CD9">
        <w:rPr>
          <w:rFonts w:ascii="Times New Roman" w:eastAsia="Times New Roman" w:hAnsi="Times New Roman" w:cs="Times New Roman"/>
          <w:color w:val="000000"/>
          <w:sz w:val="27"/>
          <w:szCs w:val="27"/>
          <w:lang w:eastAsia="ru-RU"/>
        </w:rPr>
        <w:t>в</w:t>
      </w:r>
      <w:proofErr w:type="gramEnd"/>
      <w:r w:rsidRPr="00732CD9">
        <w:rPr>
          <w:rFonts w:ascii="Times New Roman" w:eastAsia="Times New Roman" w:hAnsi="Times New Roman" w:cs="Times New Roman"/>
          <w:color w:val="000000"/>
          <w:sz w:val="27"/>
          <w:szCs w:val="27"/>
          <w:lang w:eastAsia="ru-RU"/>
        </w:rPr>
        <w:t xml:space="preserve"> семінару, з якого вбачається, що позивач перебував у м. Харкові на семінарі, який проводився з 11 по 13 жовтня 2012 року та фотододатки. </w:t>
      </w:r>
      <w:proofErr w:type="gramStart"/>
      <w:r w:rsidRPr="00732CD9">
        <w:rPr>
          <w:rFonts w:ascii="Times New Roman" w:eastAsia="Times New Roman" w:hAnsi="Times New Roman" w:cs="Times New Roman"/>
          <w:color w:val="000000"/>
          <w:sz w:val="27"/>
          <w:szCs w:val="27"/>
          <w:lang w:eastAsia="ru-RU"/>
        </w:rPr>
        <w:t>Вс</w:t>
      </w:r>
      <w:proofErr w:type="gramEnd"/>
      <w:r w:rsidRPr="00732CD9">
        <w:rPr>
          <w:rFonts w:ascii="Times New Roman" w:eastAsia="Times New Roman" w:hAnsi="Times New Roman" w:cs="Times New Roman"/>
          <w:color w:val="000000"/>
          <w:sz w:val="27"/>
          <w:szCs w:val="27"/>
          <w:lang w:eastAsia="ru-RU"/>
        </w:rPr>
        <w:t xml:space="preserve">і ці документи в сукупності підтверджують той факт, що позивач не лише придбав квиток на потяг № 161 на 13.10.2012 року, а і скористався послугами перевезення. Крім того, у листі від 05.11.2012 року ДП «Українська залізнична швидкісна компанія» просить вибачення </w:t>
      </w:r>
      <w:proofErr w:type="gramStart"/>
      <w:r w:rsidRPr="00732CD9">
        <w:rPr>
          <w:rFonts w:ascii="Times New Roman" w:eastAsia="Times New Roman" w:hAnsi="Times New Roman" w:cs="Times New Roman"/>
          <w:color w:val="000000"/>
          <w:sz w:val="27"/>
          <w:szCs w:val="27"/>
          <w:lang w:eastAsia="ru-RU"/>
        </w:rPr>
        <w:t>у</w:t>
      </w:r>
      <w:proofErr w:type="gramEnd"/>
      <w:r w:rsidRPr="00732CD9">
        <w:rPr>
          <w:rFonts w:ascii="Times New Roman" w:eastAsia="Times New Roman" w:hAnsi="Times New Roman" w:cs="Times New Roman"/>
          <w:color w:val="000000"/>
          <w:sz w:val="27"/>
          <w:szCs w:val="27"/>
          <w:lang w:eastAsia="ru-RU"/>
        </w:rPr>
        <w:t xml:space="preserve"> ОСОБА_1 за спричинені незручності щодо зупинки швидкісного потягу Інтерсіті + № 161/164 Харків - Київ. (а.с. 140). У цьому ж листі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ідприємство визнає, що 13.10.2012 року мав місце випадок зупинки цього потягу з технічних причин, які неможливо було усунути на місці та пасажири потягу бути переміщені на інший потяг.</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За вказаних обставин висновки суду про те, що позивач не скористався послугами перевезення у потязі Інтерсіті + № 161/164 Харків - Киї</w:t>
      </w:r>
      <w:proofErr w:type="gramStart"/>
      <w:r w:rsidRPr="00732CD9">
        <w:rPr>
          <w:rFonts w:ascii="Times New Roman" w:eastAsia="Times New Roman" w:hAnsi="Times New Roman" w:cs="Times New Roman"/>
          <w:color w:val="000000"/>
          <w:sz w:val="27"/>
          <w:szCs w:val="27"/>
          <w:lang w:eastAsia="ru-RU"/>
        </w:rPr>
        <w:t>в</w:t>
      </w:r>
      <w:proofErr w:type="gramEnd"/>
      <w:r w:rsidRPr="00732CD9">
        <w:rPr>
          <w:rFonts w:ascii="Times New Roman" w:eastAsia="Times New Roman" w:hAnsi="Times New Roman" w:cs="Times New Roman"/>
          <w:color w:val="000000"/>
          <w:sz w:val="27"/>
          <w:szCs w:val="27"/>
          <w:lang w:eastAsia="ru-RU"/>
        </w:rPr>
        <w:t xml:space="preserve"> не відповідають встановленим обставинам. За законодавством, яке діяло на час виникнення спірних правовідносин не передбачалося зазначення у квитку </w:t>
      </w:r>
      <w:proofErr w:type="gramStart"/>
      <w:r w:rsidRPr="00732CD9">
        <w:rPr>
          <w:rFonts w:ascii="Times New Roman" w:eastAsia="Times New Roman" w:hAnsi="Times New Roman" w:cs="Times New Roman"/>
          <w:color w:val="000000"/>
          <w:sz w:val="27"/>
          <w:szCs w:val="27"/>
          <w:lang w:eastAsia="ru-RU"/>
        </w:rPr>
        <w:t>пр</w:t>
      </w:r>
      <w:proofErr w:type="gramEnd"/>
      <w:r w:rsidRPr="00732CD9">
        <w:rPr>
          <w:rFonts w:ascii="Times New Roman" w:eastAsia="Times New Roman" w:hAnsi="Times New Roman" w:cs="Times New Roman"/>
          <w:color w:val="000000"/>
          <w:sz w:val="27"/>
          <w:szCs w:val="27"/>
          <w:lang w:eastAsia="ru-RU"/>
        </w:rPr>
        <w:t>ізвища пасажира.</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За таких обставин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 суду в частині відмови у стягненні на користь позивача різниці у вартості квитків підлягає скасуванню з ухваленням в цій частині нового рішення про задоволення позову.</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Доводи відповідача про те, що позивач не надав засвідченого акта начальника поїзда не можуть бути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ідставою для відмови у стягненні різниці вартості квитків, оскільки такий акт не отримано позивачем не з його вини, а з вини працівників  потягу Інтерсіті + № 161/164 Харків - Київ.</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Згідно довідки від 09.09.2012 року та довідки від 23.04.2013 року 13.10.2012 року склад потяга Інтерсіті + № 161/164 Харків - Київ замінений на склад потяга Інтерсіті.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 xml:space="preserve">ізниця вартості проїзду у вагонах другого класу складає 99,24 грн. А тому зазначена сума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ідлягає стягненню з ДП «Українська залізнична швидкісна компанія» на користь позивача.</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В решті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 суду першої інстанції є законним та обгрунтованим і не може бути скасоване з підстав, викладених у апеляційній скарзі.</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Вимоги про зобов`язання</w:t>
      </w:r>
      <w:proofErr w:type="gramStart"/>
      <w:r w:rsidRPr="00732CD9">
        <w:rPr>
          <w:rFonts w:ascii="Times New Roman" w:eastAsia="Times New Roman" w:hAnsi="Times New Roman" w:cs="Times New Roman"/>
          <w:color w:val="000000"/>
          <w:sz w:val="27"/>
          <w:szCs w:val="27"/>
          <w:lang w:eastAsia="ru-RU"/>
        </w:rPr>
        <w:t xml:space="preserve"> Д</w:t>
      </w:r>
      <w:proofErr w:type="gramEnd"/>
      <w:r w:rsidRPr="00732CD9">
        <w:rPr>
          <w:rFonts w:ascii="Times New Roman" w:eastAsia="Times New Roman" w:hAnsi="Times New Roman" w:cs="Times New Roman"/>
          <w:color w:val="000000"/>
          <w:sz w:val="27"/>
          <w:szCs w:val="27"/>
          <w:lang w:eastAsia="ru-RU"/>
        </w:rPr>
        <w:t>ержавної адміністрації залізничного транспорту України «Укрзалізниця»  забезпечити організацію злагодженої роботи «Українська залізнична швидкісна компанія» та забезпечити ефективну експлуатацію залізничного рухомого складу та приведення останнього у відповідність до вимог п. 9.1 Правил технічної експлуатації залізниць України є вимогами, заявленими на майбутн</w:t>
      </w:r>
      <w:proofErr w:type="gramStart"/>
      <w:r w:rsidRPr="00732CD9">
        <w:rPr>
          <w:rFonts w:ascii="Times New Roman" w:eastAsia="Times New Roman" w:hAnsi="Times New Roman" w:cs="Times New Roman"/>
          <w:color w:val="000000"/>
          <w:sz w:val="27"/>
          <w:szCs w:val="27"/>
          <w:lang w:eastAsia="ru-RU"/>
        </w:rPr>
        <w:t>є,</w:t>
      </w:r>
      <w:proofErr w:type="gramEnd"/>
      <w:r w:rsidRPr="00732CD9">
        <w:rPr>
          <w:rFonts w:ascii="Times New Roman" w:eastAsia="Times New Roman" w:hAnsi="Times New Roman" w:cs="Times New Roman"/>
          <w:color w:val="000000"/>
          <w:sz w:val="27"/>
          <w:szCs w:val="27"/>
          <w:lang w:eastAsia="ru-RU"/>
        </w:rPr>
        <w:t xml:space="preserve"> а відповідно до приписів</w:t>
      </w:r>
      <w:r w:rsidRPr="00732CD9">
        <w:rPr>
          <w:rFonts w:ascii="Times New Roman" w:eastAsia="Times New Roman" w:hAnsi="Times New Roman" w:cs="Times New Roman"/>
          <w:color w:val="000000"/>
          <w:sz w:val="27"/>
          <w:lang w:eastAsia="ru-RU"/>
        </w:rPr>
        <w:t> </w:t>
      </w:r>
      <w:hyperlink r:id="rId8" w:anchor="1759"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ст. 3 ЦПК України</w:t>
        </w:r>
      </w:hyperlink>
      <w:r w:rsidRPr="00732CD9">
        <w:rPr>
          <w:rFonts w:ascii="Times New Roman" w:eastAsia="Times New Roman" w:hAnsi="Times New Roman" w:cs="Times New Roman"/>
          <w:color w:val="000000"/>
          <w:sz w:val="27"/>
          <w:lang w:eastAsia="ru-RU"/>
        </w:rPr>
        <w:t> </w:t>
      </w:r>
      <w:r w:rsidRPr="00732CD9">
        <w:rPr>
          <w:rFonts w:ascii="Times New Roman" w:eastAsia="Times New Roman" w:hAnsi="Times New Roman" w:cs="Times New Roman"/>
          <w:color w:val="000000"/>
          <w:sz w:val="27"/>
          <w:szCs w:val="27"/>
          <w:lang w:eastAsia="ru-RU"/>
        </w:rPr>
        <w:t>підлягають судовому захисту порушені, оспорювані або невизнані права та інтереси. Вирішення спорі</w:t>
      </w:r>
      <w:proofErr w:type="gramStart"/>
      <w:r w:rsidRPr="00732CD9">
        <w:rPr>
          <w:rFonts w:ascii="Times New Roman" w:eastAsia="Times New Roman" w:hAnsi="Times New Roman" w:cs="Times New Roman"/>
          <w:color w:val="000000"/>
          <w:sz w:val="27"/>
          <w:szCs w:val="27"/>
          <w:lang w:eastAsia="ru-RU"/>
        </w:rPr>
        <w:t>в</w:t>
      </w:r>
      <w:proofErr w:type="gramEnd"/>
      <w:r w:rsidRPr="00732CD9">
        <w:rPr>
          <w:rFonts w:ascii="Times New Roman" w:eastAsia="Times New Roman" w:hAnsi="Times New Roman" w:cs="Times New Roman"/>
          <w:color w:val="000000"/>
          <w:sz w:val="27"/>
          <w:szCs w:val="27"/>
          <w:lang w:eastAsia="ru-RU"/>
        </w:rPr>
        <w:t xml:space="preserve"> на майбутнє законодавством не передбачено.</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Судом розглядався спі</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 xml:space="preserve"> щодо порушених прав та інтересів позивача та встановлювалися обставини щодо зупинки потягу  Інтерсіті + № 161/164 сполученням Харків - Київ 13.10.2012 року,  а не робота ДП «Українська залізнична швидкісна компанія» та ДАЗТ України «Укрзалізниця» по забезпеченню руху потягів взагалі, а тому суд першої інстанції дійшов правильних </w:t>
      </w:r>
      <w:r w:rsidRPr="00732CD9">
        <w:rPr>
          <w:rFonts w:ascii="Times New Roman" w:eastAsia="Times New Roman" w:hAnsi="Times New Roman" w:cs="Times New Roman"/>
          <w:color w:val="000000"/>
          <w:sz w:val="27"/>
          <w:szCs w:val="27"/>
          <w:lang w:eastAsia="ru-RU"/>
        </w:rPr>
        <w:lastRenderedPageBreak/>
        <w:t>висновків про те, що вимоги про  зобов</w:t>
      </w:r>
      <w:proofErr w:type="gramStart"/>
      <w:r w:rsidRPr="00732CD9">
        <w:rPr>
          <w:rFonts w:ascii="Times New Roman" w:eastAsia="Times New Roman" w:hAnsi="Times New Roman" w:cs="Times New Roman"/>
          <w:color w:val="000000"/>
          <w:sz w:val="27"/>
          <w:szCs w:val="27"/>
          <w:lang w:eastAsia="ru-RU"/>
        </w:rPr>
        <w:t>`я</w:t>
      </w:r>
      <w:proofErr w:type="gramEnd"/>
      <w:r w:rsidRPr="00732CD9">
        <w:rPr>
          <w:rFonts w:ascii="Times New Roman" w:eastAsia="Times New Roman" w:hAnsi="Times New Roman" w:cs="Times New Roman"/>
          <w:color w:val="000000"/>
          <w:sz w:val="27"/>
          <w:szCs w:val="27"/>
          <w:lang w:eastAsia="ru-RU"/>
        </w:rPr>
        <w:t xml:space="preserve">зання  обох відповідачів спростувати поширену інформацію шляхом розміщення на офіційному сайті таких відомостей: «Інформація про те, що рух швидкісних електропоїздів «Інтерсіті+» здійснюється за чітко розрахованим графіком, а погодні умови та інші фактори не мають такого значного впливу на дотримання графіку руху, як на інші види транспорту, що </w:t>
      </w:r>
      <w:proofErr w:type="gramStart"/>
      <w:r w:rsidRPr="00732CD9">
        <w:rPr>
          <w:rFonts w:ascii="Times New Roman" w:eastAsia="Times New Roman" w:hAnsi="Times New Roman" w:cs="Times New Roman"/>
          <w:color w:val="000000"/>
          <w:sz w:val="27"/>
          <w:szCs w:val="27"/>
          <w:lang w:eastAsia="ru-RU"/>
        </w:rPr>
        <w:t>св</w:t>
      </w:r>
      <w:proofErr w:type="gramEnd"/>
      <w:r w:rsidRPr="00732CD9">
        <w:rPr>
          <w:rFonts w:ascii="Times New Roman" w:eastAsia="Times New Roman" w:hAnsi="Times New Roman" w:cs="Times New Roman"/>
          <w:color w:val="000000"/>
          <w:sz w:val="27"/>
          <w:szCs w:val="27"/>
          <w:lang w:eastAsia="ru-RU"/>
        </w:rPr>
        <w:t>ідчить про точність та надійність» безпідставні та необгрунтовані. Крім того, згідно зі ст.ст.</w:t>
      </w:r>
      <w:r w:rsidRPr="00732CD9">
        <w:rPr>
          <w:rFonts w:ascii="Times New Roman" w:eastAsia="Times New Roman" w:hAnsi="Times New Roman" w:cs="Times New Roman"/>
          <w:color w:val="000000"/>
          <w:sz w:val="27"/>
          <w:lang w:eastAsia="ru-RU"/>
        </w:rPr>
        <w:t> </w:t>
      </w:r>
      <w:hyperlink r:id="rId9" w:anchor="476191" w:tgtFrame="_blank" w:tooltip="Про рекламу; нормативно-правовий акт № 270/96-ВР від 03.07.1996" w:history="1">
        <w:r w:rsidRPr="00732CD9">
          <w:rPr>
            <w:rFonts w:ascii="Times New Roman" w:eastAsia="Times New Roman" w:hAnsi="Times New Roman" w:cs="Times New Roman"/>
            <w:color w:val="0000FF"/>
            <w:sz w:val="27"/>
            <w:u w:val="single"/>
            <w:lang w:eastAsia="ru-RU"/>
          </w:rPr>
          <w:t>10</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0" w:anchor="476357" w:tgtFrame="_blank" w:tooltip="Про рекламу; нормативно-правовий акт № 270/96-ВР від 03.07.1996" w:history="1">
        <w:r w:rsidRPr="00732CD9">
          <w:rPr>
            <w:rFonts w:ascii="Times New Roman" w:eastAsia="Times New Roman" w:hAnsi="Times New Roman" w:cs="Times New Roman"/>
            <w:color w:val="0000FF"/>
            <w:sz w:val="27"/>
            <w:u w:val="single"/>
            <w:lang w:eastAsia="ru-RU"/>
          </w:rPr>
          <w:t>26 Закону України «Про рекламу»</w:t>
        </w:r>
      </w:hyperlink>
      <w:r w:rsidRPr="00732CD9">
        <w:rPr>
          <w:rFonts w:ascii="Times New Roman" w:eastAsia="Times New Roman" w:hAnsi="Times New Roman" w:cs="Times New Roman"/>
          <w:color w:val="000000"/>
          <w:sz w:val="27"/>
          <w:lang w:eastAsia="ru-RU"/>
        </w:rPr>
        <w:t> </w:t>
      </w:r>
      <w:r w:rsidRPr="00732CD9">
        <w:rPr>
          <w:rFonts w:ascii="Times New Roman" w:eastAsia="Times New Roman" w:hAnsi="Times New Roman" w:cs="Times New Roman"/>
          <w:color w:val="000000"/>
          <w:sz w:val="27"/>
          <w:szCs w:val="27"/>
          <w:lang w:eastAsia="ru-RU"/>
        </w:rPr>
        <w:t>рішення про визнання реклами недобросовісною приймає спеціально уповноважений центральний орган виконавчої влади у сфері захисту прав споживачів - щодо захисту прав споживачів реклами.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Відмовляючи у задоволенні позову про стягнення пені та відшкодування моральної шкоди суд першої інстанції правильно керувався вимогами Правил перевезення пасажирів, багажу, вантажобагажу та пошти залізничним транспортом України, затвердженим наказом Міністерства транспорту та зв</w:t>
      </w:r>
      <w:proofErr w:type="gramStart"/>
      <w:r w:rsidRPr="00732CD9">
        <w:rPr>
          <w:rFonts w:ascii="Times New Roman" w:eastAsia="Times New Roman" w:hAnsi="Times New Roman" w:cs="Times New Roman"/>
          <w:color w:val="000000"/>
          <w:sz w:val="27"/>
          <w:szCs w:val="27"/>
          <w:lang w:eastAsia="ru-RU"/>
        </w:rPr>
        <w:t>`я</w:t>
      </w:r>
      <w:proofErr w:type="gramEnd"/>
      <w:r w:rsidRPr="00732CD9">
        <w:rPr>
          <w:rFonts w:ascii="Times New Roman" w:eastAsia="Times New Roman" w:hAnsi="Times New Roman" w:cs="Times New Roman"/>
          <w:color w:val="000000"/>
          <w:sz w:val="27"/>
          <w:szCs w:val="27"/>
          <w:lang w:eastAsia="ru-RU"/>
        </w:rPr>
        <w:t>зку України від 27.12.2006 року № 1196 та дійшов вірних висновків про безпідставність таких позовних вимог.</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Оскільки даним </w:t>
      </w: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ішенням задоволено  частково позовні вимоги про стягнення з ДП «Українська залізнична швидкісна компанія» на користь позивача 99 грн. 24 коп. різниці вартості квитків, а останній звільнений від сплати судового збору, то відповідно до</w:t>
      </w:r>
      <w:r w:rsidRPr="00732CD9">
        <w:rPr>
          <w:rFonts w:ascii="Times New Roman" w:eastAsia="Times New Roman" w:hAnsi="Times New Roman" w:cs="Times New Roman"/>
          <w:color w:val="000000"/>
          <w:sz w:val="27"/>
          <w:lang w:eastAsia="ru-RU"/>
        </w:rPr>
        <w:t> </w:t>
      </w:r>
      <w:hyperlink r:id="rId11" w:anchor="1853"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ст. 88 ЦПК України</w:t>
        </w:r>
      </w:hyperlink>
      <w:r w:rsidRPr="00732CD9">
        <w:rPr>
          <w:rFonts w:ascii="Times New Roman" w:eastAsia="Times New Roman" w:hAnsi="Times New Roman" w:cs="Times New Roman"/>
          <w:color w:val="000000"/>
          <w:sz w:val="27"/>
          <w:lang w:eastAsia="ru-RU"/>
        </w:rPr>
        <w:t> </w:t>
      </w:r>
      <w:r w:rsidRPr="00732CD9">
        <w:rPr>
          <w:rFonts w:ascii="Times New Roman" w:eastAsia="Times New Roman" w:hAnsi="Times New Roman" w:cs="Times New Roman"/>
          <w:color w:val="000000"/>
          <w:sz w:val="27"/>
          <w:szCs w:val="27"/>
          <w:lang w:eastAsia="ru-RU"/>
        </w:rPr>
        <w:t xml:space="preserve">судовий збір у розмірі 229,40 грн.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ідлягає стягненню з відповідача на користь держави.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32CD9">
        <w:rPr>
          <w:rFonts w:ascii="Times New Roman" w:eastAsia="Times New Roman" w:hAnsi="Times New Roman" w:cs="Times New Roman"/>
          <w:color w:val="000000"/>
          <w:sz w:val="27"/>
          <w:szCs w:val="27"/>
          <w:lang w:eastAsia="ru-RU"/>
        </w:rPr>
        <w:t>Керуючись ст. ст.</w:t>
      </w:r>
      <w:r w:rsidRPr="00732CD9">
        <w:rPr>
          <w:rFonts w:ascii="Times New Roman" w:eastAsia="Times New Roman" w:hAnsi="Times New Roman" w:cs="Times New Roman"/>
          <w:color w:val="000000"/>
          <w:sz w:val="27"/>
          <w:lang w:eastAsia="ru-RU"/>
        </w:rPr>
        <w:t> </w:t>
      </w:r>
      <w:hyperlink r:id="rId12" w:anchor="2094"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303</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3" w:anchor="2095"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304</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4" w:anchor="2098"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307</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5" w:anchor="2100"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309</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6" w:anchor="2104"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313</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7" w:anchor="2105"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314</w:t>
        </w:r>
      </w:hyperlink>
      <w:r w:rsidRPr="00732CD9">
        <w:rPr>
          <w:rFonts w:ascii="Times New Roman" w:eastAsia="Times New Roman" w:hAnsi="Times New Roman" w:cs="Times New Roman"/>
          <w:color w:val="000000"/>
          <w:sz w:val="27"/>
          <w:szCs w:val="27"/>
          <w:lang w:eastAsia="ru-RU"/>
        </w:rPr>
        <w:t>,</w:t>
      </w:r>
      <w:r w:rsidRPr="00732CD9">
        <w:rPr>
          <w:rFonts w:ascii="Times New Roman" w:eastAsia="Times New Roman" w:hAnsi="Times New Roman" w:cs="Times New Roman"/>
          <w:color w:val="000000"/>
          <w:sz w:val="27"/>
          <w:lang w:eastAsia="ru-RU"/>
        </w:rPr>
        <w:t> </w:t>
      </w:r>
      <w:hyperlink r:id="rId18" w:anchor="2107"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316</w:t>
        </w:r>
      </w:hyperlink>
      <w:r w:rsidRPr="00732CD9">
        <w:rPr>
          <w:rFonts w:ascii="Times New Roman" w:eastAsia="Times New Roman" w:hAnsi="Times New Roman" w:cs="Times New Roman"/>
          <w:color w:val="000000"/>
          <w:sz w:val="27"/>
          <w:szCs w:val="27"/>
          <w:lang w:eastAsia="ru-RU"/>
        </w:rPr>
        <w:t>,</w:t>
      </w:r>
      <w:proofErr w:type="gramEnd"/>
      <w:r w:rsidRPr="00732CD9">
        <w:rPr>
          <w:rFonts w:ascii="Times New Roman" w:eastAsia="Times New Roman" w:hAnsi="Times New Roman" w:cs="Times New Roman"/>
          <w:color w:val="000000"/>
          <w:sz w:val="27"/>
          <w:lang w:eastAsia="ru-RU"/>
        </w:rPr>
        <w:t> </w:t>
      </w:r>
      <w:hyperlink r:id="rId19" w:anchor="2108" w:tgtFrame="_blank" w:tooltip="Цивільний процесуальний кодекс України; нормативно-правовий акт № 1618-IV від 18.03.2004" w:history="1">
        <w:r w:rsidRPr="00732CD9">
          <w:rPr>
            <w:rFonts w:ascii="Times New Roman" w:eastAsia="Times New Roman" w:hAnsi="Times New Roman" w:cs="Times New Roman"/>
            <w:color w:val="0000FF"/>
            <w:sz w:val="27"/>
            <w:u w:val="single"/>
            <w:lang w:eastAsia="ru-RU"/>
          </w:rPr>
          <w:t>317 ЦПК України</w:t>
        </w:r>
      </w:hyperlink>
      <w:r w:rsidRPr="00732CD9">
        <w:rPr>
          <w:rFonts w:ascii="Times New Roman" w:eastAsia="Times New Roman" w:hAnsi="Times New Roman" w:cs="Times New Roman"/>
          <w:color w:val="000000"/>
          <w:sz w:val="27"/>
          <w:szCs w:val="27"/>
          <w:lang w:eastAsia="ru-RU"/>
        </w:rPr>
        <w:t>, колегія суддів,</w:t>
      </w:r>
    </w:p>
    <w:p w:rsidR="00732CD9" w:rsidRPr="00732CD9" w:rsidRDefault="00732CD9" w:rsidP="00732C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i/>
          <w:iCs/>
          <w:color w:val="000000"/>
          <w:sz w:val="27"/>
          <w:szCs w:val="27"/>
          <w:lang w:eastAsia="ru-RU"/>
        </w:rPr>
        <w:t xml:space="preserve">в и </w:t>
      </w:r>
      <w:proofErr w:type="gramStart"/>
      <w:r w:rsidRPr="00732CD9">
        <w:rPr>
          <w:rFonts w:ascii="Times New Roman" w:eastAsia="Times New Roman" w:hAnsi="Times New Roman" w:cs="Times New Roman"/>
          <w:b/>
          <w:bCs/>
          <w:i/>
          <w:iCs/>
          <w:color w:val="000000"/>
          <w:sz w:val="27"/>
          <w:szCs w:val="27"/>
          <w:lang w:eastAsia="ru-RU"/>
        </w:rPr>
        <w:t>р</w:t>
      </w:r>
      <w:proofErr w:type="gramEnd"/>
      <w:r w:rsidRPr="00732CD9">
        <w:rPr>
          <w:rFonts w:ascii="Times New Roman" w:eastAsia="Times New Roman" w:hAnsi="Times New Roman" w:cs="Times New Roman"/>
          <w:b/>
          <w:bCs/>
          <w:i/>
          <w:iCs/>
          <w:color w:val="000000"/>
          <w:sz w:val="27"/>
          <w:szCs w:val="27"/>
          <w:lang w:eastAsia="ru-RU"/>
        </w:rPr>
        <w:t xml:space="preserve"> і ш и л а :</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Апеляційну скаргу ОСОБА_1 задовольнити частково.</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 Солом`янського суду м. Києва  від 22 травня 2013 року скасувати та ухвалити нове рішення наступного змісту.</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Позов ОСОБА_1 задовольнити частково.</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Стягнути з Державного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ідприємства «Українська залізнична швидкісна компанія» на користь ОСОБА_1 99 грн. 24 коп. різниці вартості квитків.</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В решті позову відмовити.</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color w:val="000000"/>
          <w:sz w:val="27"/>
          <w:szCs w:val="27"/>
          <w:lang w:eastAsia="ru-RU"/>
        </w:rPr>
        <w:t xml:space="preserve">Стягнути з Державного </w:t>
      </w:r>
      <w:proofErr w:type="gramStart"/>
      <w:r w:rsidRPr="00732CD9">
        <w:rPr>
          <w:rFonts w:ascii="Times New Roman" w:eastAsia="Times New Roman" w:hAnsi="Times New Roman" w:cs="Times New Roman"/>
          <w:color w:val="000000"/>
          <w:sz w:val="27"/>
          <w:szCs w:val="27"/>
          <w:lang w:eastAsia="ru-RU"/>
        </w:rPr>
        <w:t>п</w:t>
      </w:r>
      <w:proofErr w:type="gramEnd"/>
      <w:r w:rsidRPr="00732CD9">
        <w:rPr>
          <w:rFonts w:ascii="Times New Roman" w:eastAsia="Times New Roman" w:hAnsi="Times New Roman" w:cs="Times New Roman"/>
          <w:color w:val="000000"/>
          <w:sz w:val="27"/>
          <w:szCs w:val="27"/>
          <w:lang w:eastAsia="ru-RU"/>
        </w:rPr>
        <w:t>ідприємства «Українська залізнична швидкісна компанія» на користь держави судовий збір у розмірі 229 грн. 40 коп.</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32CD9">
        <w:rPr>
          <w:rFonts w:ascii="Times New Roman" w:eastAsia="Times New Roman" w:hAnsi="Times New Roman" w:cs="Times New Roman"/>
          <w:color w:val="000000"/>
          <w:sz w:val="27"/>
          <w:szCs w:val="27"/>
          <w:lang w:eastAsia="ru-RU"/>
        </w:rPr>
        <w:t>Р</w:t>
      </w:r>
      <w:proofErr w:type="gramEnd"/>
      <w:r w:rsidRPr="00732CD9">
        <w:rPr>
          <w:rFonts w:ascii="Times New Roman" w:eastAsia="Times New Roman" w:hAnsi="Times New Roman" w:cs="Times New Roman"/>
          <w:color w:val="000000"/>
          <w:sz w:val="27"/>
          <w:szCs w:val="27"/>
          <w:lang w:eastAsia="ru-RU"/>
        </w:rPr>
        <w:t>ішеннянабирає законної сили з моменту проголошення, але може бути оскаржене протягом двадцяти днів до  Вищого спеціалізованого суду України з розгляду цивільних і кримінальних справ шляхом подачі касаційної скарги безпосередньо до цього суду.</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i/>
          <w:iCs/>
          <w:color w:val="000000"/>
          <w:sz w:val="27"/>
          <w:szCs w:val="27"/>
          <w:lang w:eastAsia="ru-RU"/>
        </w:rPr>
        <w:lastRenderedPageBreak/>
        <w:t>Головуючий                                                          </w:t>
      </w:r>
    </w:p>
    <w:p w:rsidR="00732CD9" w:rsidRPr="00732CD9" w:rsidRDefault="00732CD9" w:rsidP="00732C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CD9">
        <w:rPr>
          <w:rFonts w:ascii="Times New Roman" w:eastAsia="Times New Roman" w:hAnsi="Times New Roman" w:cs="Times New Roman"/>
          <w:b/>
          <w:bCs/>
          <w:i/>
          <w:iCs/>
          <w:color w:val="000000"/>
          <w:sz w:val="27"/>
          <w:szCs w:val="27"/>
          <w:lang w:eastAsia="ru-RU"/>
        </w:rPr>
        <w:t>Судді</w:t>
      </w:r>
    </w:p>
    <w:p w:rsidR="002C6832" w:rsidRDefault="002C6832"/>
    <w:sectPr w:rsidR="002C6832" w:rsidSect="002C683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32CD9"/>
    <w:rsid w:val="00147BF3"/>
    <w:rsid w:val="002C6832"/>
    <w:rsid w:val="00732CD9"/>
    <w:rsid w:val="00B90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2CD9"/>
  </w:style>
  <w:style w:type="character" w:styleId="a4">
    <w:name w:val="Hyperlink"/>
    <w:basedOn w:val="a0"/>
    <w:uiPriority w:val="99"/>
    <w:semiHidden/>
    <w:unhideWhenUsed/>
    <w:rsid w:val="00732CD9"/>
    <w:rPr>
      <w:color w:val="0000FF"/>
      <w:u w:val="single"/>
    </w:rPr>
  </w:style>
  <w:style w:type="paragraph" w:styleId="a5">
    <w:name w:val="Balloon Text"/>
    <w:basedOn w:val="a"/>
    <w:link w:val="a6"/>
    <w:uiPriority w:val="99"/>
    <w:semiHidden/>
    <w:unhideWhenUsed/>
    <w:rsid w:val="00732C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2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37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759/ed_2013_07_04/pravo1/T041618.html?pravo=1" TargetMode="External"/><Relationship Id="rId13" Type="http://schemas.openxmlformats.org/officeDocument/2006/relationships/hyperlink" Target="http://search.ligazakon.ua/l_doc2.nsf/link1/an_2095/ed_2013_07_04/pravo1/T041618.html?pravo=1" TargetMode="External"/><Relationship Id="rId18" Type="http://schemas.openxmlformats.org/officeDocument/2006/relationships/hyperlink" Target="http://search.ligazakon.ua/l_doc2.nsf/link1/an_2107/ed_2013_07_04/pravo1/T041618.html?pravo=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ed_2012_12_02/pravo1/T102300.html?pravo=1" TargetMode="External"/><Relationship Id="rId12" Type="http://schemas.openxmlformats.org/officeDocument/2006/relationships/hyperlink" Target="http://search.ligazakon.ua/l_doc2.nsf/link1/an_2094/ed_2013_07_04/pravo1/T041618.html?pravo=1" TargetMode="External"/><Relationship Id="rId17" Type="http://schemas.openxmlformats.org/officeDocument/2006/relationships/hyperlink" Target="http://search.ligazakon.ua/l_doc2.nsf/link1/an_2105/ed_2013_07_04/pravo1/T041618.html?pravo=1" TargetMode="External"/><Relationship Id="rId2" Type="http://schemas.openxmlformats.org/officeDocument/2006/relationships/settings" Target="settings.xml"/><Relationship Id="rId16" Type="http://schemas.openxmlformats.org/officeDocument/2006/relationships/hyperlink" Target="http://search.ligazakon.ua/l_doc2.nsf/link1/an_2104/ed_2013_07_04/pravo1/T041618.html?pravo=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an_844007/ed_2013_08_11/pravo1/T030435.html?pravo=1" TargetMode="External"/><Relationship Id="rId11" Type="http://schemas.openxmlformats.org/officeDocument/2006/relationships/hyperlink" Target="http://search.ligazakon.ua/l_doc2.nsf/link1/an_1853/ed_2013_07_04/pravo1/T041618.html?pravo=1" TargetMode="External"/><Relationship Id="rId5" Type="http://schemas.openxmlformats.org/officeDocument/2006/relationships/hyperlink" Target="http://search.ligazakon.ua/l_doc2.nsf/link1/an_843683/ed_2013_08_11/pravo1/T030435.html?pravo=1" TargetMode="External"/><Relationship Id="rId15" Type="http://schemas.openxmlformats.org/officeDocument/2006/relationships/hyperlink" Target="http://search.ligazakon.ua/l_doc2.nsf/link1/an_2100/ed_2013_07_04/pravo1/T041618.html?pravo=1" TargetMode="External"/><Relationship Id="rId10" Type="http://schemas.openxmlformats.org/officeDocument/2006/relationships/hyperlink" Target="http://search.ligazakon.ua/l_doc2.nsf/link1/an_476357/ed_2013_01_01/pravo1/Z960270.html?pravo=1" TargetMode="External"/><Relationship Id="rId19" Type="http://schemas.openxmlformats.org/officeDocument/2006/relationships/hyperlink" Target="http://search.ligazakon.ua/l_doc2.nsf/link1/an_2108/ed_2013_07_04/pravo1/T041618.html?pravo=1" TargetMode="External"/><Relationship Id="rId4" Type="http://schemas.openxmlformats.org/officeDocument/2006/relationships/image" Target="media/image1.gif"/><Relationship Id="rId9" Type="http://schemas.openxmlformats.org/officeDocument/2006/relationships/hyperlink" Target="http://search.ligazakon.ua/l_doc2.nsf/link1/an_476191/ed_2013_01_01/pravo1/Z960270.html?pravo=1" TargetMode="External"/><Relationship Id="rId14" Type="http://schemas.openxmlformats.org/officeDocument/2006/relationships/hyperlink" Target="http://search.ligazakon.ua/l_doc2.nsf/link1/an_2098/ed_2013_07_04/pravo1/T04161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11357</Characters>
  <Application>Microsoft Office Word</Application>
  <DocSecurity>0</DocSecurity>
  <Lines>94</Lines>
  <Paragraphs>26</Paragraphs>
  <ScaleCrop>false</ScaleCrop>
  <Company>Pravochin</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3</cp:revision>
  <dcterms:created xsi:type="dcterms:W3CDTF">2013-09-25T07:16:00Z</dcterms:created>
  <dcterms:modified xsi:type="dcterms:W3CDTF">2013-09-25T10:13:00Z</dcterms:modified>
</cp:coreProperties>
</file>